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5098D" w14:textId="5EB853C8" w:rsidR="000672D5" w:rsidRPr="00386D55" w:rsidRDefault="00E414DC" w:rsidP="0011674F">
      <w:pPr>
        <w:pStyle w:val="Date"/>
        <w:jc w:val="center"/>
        <w:rPr>
          <w:color w:val="418AB3" w:themeColor="accent1"/>
          <w:sz w:val="48"/>
          <w:szCs w:val="48"/>
        </w:rPr>
      </w:pPr>
      <w:r w:rsidRPr="00386D55">
        <w:rPr>
          <w:color w:val="418AB3" w:themeColor="accent1"/>
          <w:sz w:val="48"/>
          <w:szCs w:val="48"/>
        </w:rPr>
        <w:t>Strengthening the Foundation for</w:t>
      </w:r>
      <w:r w:rsidRPr="00386D55">
        <w:rPr>
          <w:color w:val="418AB3" w:themeColor="accent1"/>
          <w:sz w:val="48"/>
          <w:szCs w:val="48"/>
        </w:rPr>
        <w:br/>
        <w:t xml:space="preserve"> </w:t>
      </w:r>
      <w:r w:rsidR="00386D55" w:rsidRPr="00386D55">
        <w:rPr>
          <w:color w:val="418AB3" w:themeColor="accent1"/>
          <w:sz w:val="48"/>
          <w:szCs w:val="48"/>
        </w:rPr>
        <w:t>M</w:t>
      </w:r>
      <w:r w:rsidR="00386D55">
        <w:rPr>
          <w:color w:val="418AB3" w:themeColor="accent1"/>
          <w:sz w:val="48"/>
          <w:szCs w:val="48"/>
        </w:rPr>
        <w:t>eaningful</w:t>
      </w:r>
      <w:r w:rsidRPr="00386D55">
        <w:rPr>
          <w:color w:val="418AB3" w:themeColor="accent1"/>
          <w:sz w:val="48"/>
          <w:szCs w:val="48"/>
        </w:rPr>
        <w:t xml:space="preserve"> Family Engagement</w:t>
      </w:r>
    </w:p>
    <w:p w14:paraId="21A70853" w14:textId="340A3771" w:rsidR="005E1815" w:rsidRPr="008B4AE6" w:rsidRDefault="005E1815" w:rsidP="00B16347">
      <w:pPr>
        <w:pStyle w:val="Date"/>
        <w:rPr>
          <w:color w:val="418AB3" w:themeColor="accent1"/>
          <w:sz w:val="10"/>
          <w:szCs w:val="10"/>
        </w:rPr>
      </w:pPr>
    </w:p>
    <w:p w14:paraId="6FB14155" w14:textId="21665492" w:rsidR="009721A9" w:rsidRPr="00B16347" w:rsidRDefault="009721A9" w:rsidP="009721A9">
      <w:pPr>
        <w:spacing w:after="0" w:line="276" w:lineRule="auto"/>
        <w:rPr>
          <w:rFonts w:asciiTheme="majorHAnsi" w:hAnsiTheme="majorHAnsi"/>
          <w:b/>
          <w:color w:val="auto"/>
          <w:sz w:val="30"/>
          <w:szCs w:val="30"/>
        </w:rPr>
      </w:pPr>
      <w:r w:rsidRPr="00B16347">
        <w:rPr>
          <w:rFonts w:asciiTheme="majorHAnsi" w:hAnsiTheme="majorHAnsi"/>
          <w:b/>
          <w:color w:val="auto"/>
          <w:sz w:val="30"/>
          <w:szCs w:val="30"/>
        </w:rPr>
        <w:t>General Resources</w:t>
      </w:r>
    </w:p>
    <w:p w14:paraId="6E1C832C" w14:textId="5FF5B1C2" w:rsidR="00BB5EC5" w:rsidRPr="00B16347" w:rsidRDefault="00BB5EC5" w:rsidP="002969D6">
      <w:pPr>
        <w:pStyle w:val="ListParagraph"/>
        <w:numPr>
          <w:ilvl w:val="0"/>
          <w:numId w:val="20"/>
        </w:numPr>
        <w:spacing w:after="0"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B16347">
        <w:rPr>
          <w:rFonts w:asciiTheme="majorHAnsi" w:hAnsiTheme="majorHAnsi"/>
          <w:color w:val="000000" w:themeColor="text1"/>
          <w:sz w:val="28"/>
          <w:szCs w:val="28"/>
        </w:rPr>
        <w:t>ECAC FACT Sheet</w:t>
      </w:r>
      <w:r w:rsidR="0036755A" w:rsidRPr="00B16347">
        <w:rPr>
          <w:rFonts w:asciiTheme="majorHAnsi" w:hAnsiTheme="majorHAnsi"/>
          <w:color w:val="000000" w:themeColor="text1"/>
          <w:sz w:val="28"/>
          <w:szCs w:val="28"/>
        </w:rPr>
        <w:t xml:space="preserve"> (</w:t>
      </w:r>
      <w:hyperlink r:id="rId11" w:history="1">
        <w:r w:rsidR="0036755A" w:rsidRPr="00B16347">
          <w:rPr>
            <w:rStyle w:val="Hyperlink"/>
            <w:rFonts w:asciiTheme="majorHAnsi" w:hAnsiTheme="majorHAnsi"/>
            <w:color w:val="000000" w:themeColor="text1"/>
            <w:sz w:val="28"/>
            <w:szCs w:val="28"/>
          </w:rPr>
          <w:t>English</w:t>
        </w:r>
      </w:hyperlink>
      <w:r w:rsidR="0036755A" w:rsidRPr="00B16347">
        <w:rPr>
          <w:rFonts w:asciiTheme="majorHAnsi" w:hAnsiTheme="majorHAnsi"/>
          <w:color w:val="000000" w:themeColor="text1"/>
          <w:sz w:val="28"/>
          <w:szCs w:val="28"/>
        </w:rPr>
        <w:t xml:space="preserve"> / </w:t>
      </w:r>
      <w:hyperlink r:id="rId12" w:history="1">
        <w:r w:rsidR="0036755A" w:rsidRPr="00B16347">
          <w:rPr>
            <w:rStyle w:val="Hyperlink"/>
            <w:rFonts w:asciiTheme="majorHAnsi" w:hAnsiTheme="majorHAnsi"/>
            <w:color w:val="000000" w:themeColor="text1"/>
            <w:sz w:val="28"/>
            <w:szCs w:val="28"/>
          </w:rPr>
          <w:t>Spanish</w:t>
        </w:r>
      </w:hyperlink>
      <w:r w:rsidR="0036755A" w:rsidRPr="00B16347">
        <w:rPr>
          <w:rFonts w:asciiTheme="majorHAnsi" w:hAnsiTheme="majorHAnsi"/>
          <w:color w:val="000000" w:themeColor="text1"/>
          <w:sz w:val="28"/>
          <w:szCs w:val="28"/>
        </w:rPr>
        <w:t>)</w:t>
      </w:r>
    </w:p>
    <w:p w14:paraId="5DC0871F" w14:textId="240281F8" w:rsidR="0036755A" w:rsidRPr="00B16347" w:rsidRDefault="0036755A" w:rsidP="007F31A6">
      <w:pPr>
        <w:pStyle w:val="ListParagraph"/>
        <w:numPr>
          <w:ilvl w:val="0"/>
          <w:numId w:val="20"/>
        </w:numPr>
        <w:spacing w:after="0"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B16347">
        <w:rPr>
          <w:rFonts w:asciiTheme="majorHAnsi" w:hAnsiTheme="majorHAnsi"/>
          <w:color w:val="000000" w:themeColor="text1"/>
          <w:sz w:val="28"/>
          <w:szCs w:val="28"/>
        </w:rPr>
        <w:t xml:space="preserve">Family to Family </w:t>
      </w:r>
      <w:r w:rsidR="00736E16" w:rsidRPr="00B16347">
        <w:rPr>
          <w:rFonts w:asciiTheme="majorHAnsi" w:hAnsiTheme="majorHAnsi"/>
          <w:color w:val="000000" w:themeColor="text1"/>
          <w:sz w:val="28"/>
          <w:szCs w:val="28"/>
        </w:rPr>
        <w:t xml:space="preserve"> (F2F) </w:t>
      </w:r>
      <w:r w:rsidRPr="00B16347">
        <w:rPr>
          <w:rFonts w:asciiTheme="majorHAnsi" w:hAnsiTheme="majorHAnsi"/>
          <w:color w:val="000000" w:themeColor="text1"/>
          <w:sz w:val="28"/>
          <w:szCs w:val="28"/>
        </w:rPr>
        <w:t>Health Information Center</w:t>
      </w:r>
      <w:r w:rsidR="00736E16" w:rsidRPr="00B16347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B16347">
        <w:rPr>
          <w:rFonts w:asciiTheme="majorHAnsi" w:hAnsiTheme="majorHAnsi"/>
          <w:color w:val="000000" w:themeColor="text1"/>
          <w:sz w:val="28"/>
          <w:szCs w:val="28"/>
        </w:rPr>
        <w:t xml:space="preserve"> (</w:t>
      </w:r>
      <w:hyperlink r:id="rId13" w:history="1">
        <w:r w:rsidRPr="00B16347">
          <w:rPr>
            <w:rStyle w:val="Hyperlink"/>
            <w:rFonts w:asciiTheme="majorHAnsi" w:hAnsiTheme="majorHAnsi"/>
            <w:color w:val="000000" w:themeColor="text1"/>
            <w:sz w:val="28"/>
            <w:szCs w:val="28"/>
          </w:rPr>
          <w:t>English</w:t>
        </w:r>
      </w:hyperlink>
      <w:r w:rsidRPr="00B16347">
        <w:rPr>
          <w:rFonts w:asciiTheme="majorHAnsi" w:hAnsiTheme="majorHAnsi"/>
          <w:color w:val="000000" w:themeColor="text1"/>
          <w:sz w:val="28"/>
          <w:szCs w:val="28"/>
        </w:rPr>
        <w:t xml:space="preserve"> /</w:t>
      </w:r>
      <w:hyperlink r:id="rId14" w:history="1">
        <w:r w:rsidRPr="00B16347">
          <w:rPr>
            <w:rStyle w:val="Hyperlink"/>
            <w:rFonts w:asciiTheme="majorHAnsi" w:hAnsiTheme="majorHAnsi"/>
            <w:color w:val="000000" w:themeColor="text1"/>
            <w:sz w:val="28"/>
            <w:szCs w:val="28"/>
          </w:rPr>
          <w:t>Spanish</w:t>
        </w:r>
      </w:hyperlink>
      <w:r w:rsidRPr="00B16347">
        <w:rPr>
          <w:rFonts w:asciiTheme="majorHAnsi" w:hAnsiTheme="majorHAnsi"/>
          <w:color w:val="000000" w:themeColor="text1"/>
          <w:sz w:val="28"/>
          <w:szCs w:val="28"/>
        </w:rPr>
        <w:t>)</w:t>
      </w:r>
    </w:p>
    <w:p w14:paraId="3427A8B3" w14:textId="23849821" w:rsidR="00F65197" w:rsidRPr="006568B7" w:rsidRDefault="00F65197" w:rsidP="00F65197">
      <w:pPr>
        <w:spacing w:after="0" w:line="276" w:lineRule="auto"/>
        <w:rPr>
          <w:rFonts w:asciiTheme="majorHAnsi" w:hAnsiTheme="majorHAnsi"/>
          <w:color w:val="000000" w:themeColor="text1"/>
          <w:sz w:val="10"/>
          <w:szCs w:val="10"/>
        </w:rPr>
      </w:pPr>
    </w:p>
    <w:p w14:paraId="30CCF31F" w14:textId="608A2510" w:rsidR="00F65197" w:rsidRPr="00F65197" w:rsidRDefault="002F1086" w:rsidP="00F65197">
      <w:pPr>
        <w:spacing w:after="0" w:line="276" w:lineRule="auto"/>
        <w:rPr>
          <w:rFonts w:asciiTheme="majorHAnsi" w:hAnsiTheme="majorHAnsi"/>
          <w:b/>
          <w:color w:val="000000" w:themeColor="text1"/>
          <w:sz w:val="30"/>
          <w:szCs w:val="30"/>
        </w:rPr>
      </w:pPr>
      <w:r>
        <w:rPr>
          <w:rFonts w:asciiTheme="majorHAnsi" w:hAnsiTheme="majorHAnsi"/>
          <w:b/>
          <w:color w:val="000000" w:themeColor="text1"/>
          <w:sz w:val="30"/>
          <w:szCs w:val="30"/>
        </w:rPr>
        <w:t>For</w:t>
      </w:r>
      <w:r w:rsidR="00F65197" w:rsidRPr="00F65197">
        <w:rPr>
          <w:rFonts w:asciiTheme="majorHAnsi" w:hAnsiTheme="majorHAnsi"/>
          <w:b/>
          <w:color w:val="000000" w:themeColor="text1"/>
          <w:sz w:val="30"/>
          <w:szCs w:val="30"/>
        </w:rPr>
        <w:t xml:space="preserve"> Families</w:t>
      </w:r>
    </w:p>
    <w:p w14:paraId="009B4460" w14:textId="39103315" w:rsidR="009721A9" w:rsidRDefault="00F04A58" w:rsidP="009721A9">
      <w:pPr>
        <w:pStyle w:val="ListParagraph"/>
        <w:numPr>
          <w:ilvl w:val="0"/>
          <w:numId w:val="20"/>
        </w:numPr>
        <w:spacing w:after="0"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B16347">
        <w:rPr>
          <w:rFonts w:asciiTheme="majorHAnsi" w:hAnsiTheme="majorHAnsi"/>
          <w:color w:val="000000" w:themeColor="text1"/>
          <w:sz w:val="28"/>
          <w:szCs w:val="28"/>
        </w:rPr>
        <w:t>Painting the Big Picture</w:t>
      </w:r>
      <w:r w:rsidR="0036755A" w:rsidRPr="00B16347">
        <w:rPr>
          <w:rFonts w:asciiTheme="majorHAnsi" w:hAnsiTheme="majorHAnsi"/>
          <w:color w:val="000000" w:themeColor="text1"/>
          <w:sz w:val="28"/>
          <w:szCs w:val="28"/>
        </w:rPr>
        <w:t>,</w:t>
      </w:r>
      <w:r w:rsidRPr="00B16347">
        <w:rPr>
          <w:rFonts w:asciiTheme="majorHAnsi" w:hAnsiTheme="majorHAnsi"/>
          <w:color w:val="000000" w:themeColor="text1"/>
          <w:sz w:val="28"/>
          <w:szCs w:val="28"/>
        </w:rPr>
        <w:t xml:space="preserve"> is a tool to share information about your child with service providers and teachers.</w:t>
      </w:r>
      <w:r w:rsidR="0036755A" w:rsidRPr="00B16347">
        <w:rPr>
          <w:rFonts w:asciiTheme="majorHAnsi" w:hAnsiTheme="majorHAnsi"/>
          <w:color w:val="000000" w:themeColor="text1"/>
          <w:sz w:val="28"/>
          <w:szCs w:val="28"/>
        </w:rPr>
        <w:t xml:space="preserve"> (</w:t>
      </w:r>
      <w:hyperlink r:id="rId15" w:history="1">
        <w:r w:rsidR="0036755A" w:rsidRPr="00B16347">
          <w:rPr>
            <w:rStyle w:val="Hyperlink"/>
            <w:rFonts w:asciiTheme="majorHAnsi" w:hAnsiTheme="majorHAnsi"/>
            <w:color w:val="000000" w:themeColor="text1"/>
            <w:sz w:val="28"/>
            <w:szCs w:val="28"/>
          </w:rPr>
          <w:t>English</w:t>
        </w:r>
      </w:hyperlink>
      <w:r w:rsidR="0036755A" w:rsidRPr="00B16347">
        <w:rPr>
          <w:rFonts w:asciiTheme="majorHAnsi" w:hAnsiTheme="majorHAnsi"/>
          <w:color w:val="000000" w:themeColor="text1"/>
          <w:sz w:val="28"/>
          <w:szCs w:val="28"/>
        </w:rPr>
        <w:t>/</w:t>
      </w:r>
      <w:hyperlink r:id="rId16" w:history="1">
        <w:r w:rsidR="0036755A" w:rsidRPr="00B16347">
          <w:rPr>
            <w:rStyle w:val="Hyperlink"/>
            <w:rFonts w:asciiTheme="majorHAnsi" w:hAnsiTheme="majorHAnsi"/>
            <w:color w:val="000000" w:themeColor="text1"/>
            <w:sz w:val="28"/>
            <w:szCs w:val="28"/>
          </w:rPr>
          <w:t>Spanish</w:t>
        </w:r>
      </w:hyperlink>
      <w:r w:rsidR="0036755A" w:rsidRPr="00B16347">
        <w:rPr>
          <w:rFonts w:asciiTheme="majorHAnsi" w:hAnsiTheme="majorHAnsi"/>
          <w:color w:val="000000" w:themeColor="text1"/>
          <w:sz w:val="28"/>
          <w:szCs w:val="28"/>
        </w:rPr>
        <w:t>)</w:t>
      </w:r>
    </w:p>
    <w:p w14:paraId="3D84728A" w14:textId="6FB274E0" w:rsidR="002F1086" w:rsidRPr="002F1086" w:rsidRDefault="00D520AE" w:rsidP="002F1086">
      <w:pPr>
        <w:pStyle w:val="ListParagraph"/>
        <w:numPr>
          <w:ilvl w:val="0"/>
          <w:numId w:val="20"/>
        </w:numPr>
        <w:spacing w:after="0"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IEP checklist (English/Spanish)</w:t>
      </w:r>
      <w:r w:rsidRPr="002F1086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7FF69AF0" w14:textId="06102392" w:rsidR="00F65197" w:rsidRDefault="002F1086" w:rsidP="009721A9">
      <w:pPr>
        <w:pStyle w:val="ListParagraph"/>
        <w:numPr>
          <w:ilvl w:val="0"/>
          <w:numId w:val="20"/>
        </w:numPr>
        <w:spacing w:after="0"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Sharing What You Know with Professionals (</w:t>
      </w:r>
      <w:hyperlink r:id="rId17" w:history="1">
        <w:r w:rsidRPr="002F1086">
          <w:rPr>
            <w:rStyle w:val="Hyperlink"/>
            <w:rFonts w:asciiTheme="majorHAnsi" w:hAnsiTheme="majorHAnsi"/>
            <w:sz w:val="28"/>
            <w:szCs w:val="28"/>
          </w:rPr>
          <w:t>English</w:t>
        </w:r>
      </w:hyperlink>
      <w:r>
        <w:rPr>
          <w:rFonts w:asciiTheme="majorHAnsi" w:hAnsiTheme="majorHAnsi"/>
          <w:color w:val="000000" w:themeColor="text1"/>
          <w:sz w:val="28"/>
          <w:szCs w:val="28"/>
        </w:rPr>
        <w:t>/</w:t>
      </w:r>
      <w:hyperlink r:id="rId18" w:history="1">
        <w:r w:rsidRPr="002F1086">
          <w:rPr>
            <w:rStyle w:val="Hyperlink"/>
            <w:rFonts w:asciiTheme="majorHAnsi" w:hAnsiTheme="majorHAnsi"/>
            <w:sz w:val="28"/>
            <w:szCs w:val="28"/>
          </w:rPr>
          <w:t>Spanish</w:t>
        </w:r>
      </w:hyperlink>
      <w:r>
        <w:rPr>
          <w:rFonts w:asciiTheme="majorHAnsi" w:hAnsiTheme="majorHAnsi"/>
          <w:color w:val="000000" w:themeColor="text1"/>
          <w:sz w:val="28"/>
          <w:szCs w:val="28"/>
        </w:rPr>
        <w:t>)</w:t>
      </w:r>
    </w:p>
    <w:p w14:paraId="4E295E4B" w14:textId="2E7038F7" w:rsidR="002F1086" w:rsidRDefault="002F1086" w:rsidP="002F1086">
      <w:pPr>
        <w:pStyle w:val="ListParagraph"/>
        <w:numPr>
          <w:ilvl w:val="0"/>
          <w:numId w:val="20"/>
        </w:numPr>
        <w:spacing w:after="0"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Participating on Your Child’s Team (</w:t>
      </w:r>
      <w:hyperlink r:id="rId19" w:history="1">
        <w:r w:rsidRPr="002F1086">
          <w:rPr>
            <w:rStyle w:val="Hyperlink"/>
            <w:rFonts w:asciiTheme="majorHAnsi" w:hAnsiTheme="majorHAnsi"/>
            <w:sz w:val="28"/>
            <w:szCs w:val="28"/>
          </w:rPr>
          <w:t>English</w:t>
        </w:r>
      </w:hyperlink>
      <w:r>
        <w:rPr>
          <w:rFonts w:asciiTheme="majorHAnsi" w:hAnsiTheme="majorHAnsi"/>
          <w:color w:val="000000" w:themeColor="text1"/>
          <w:sz w:val="28"/>
          <w:szCs w:val="28"/>
        </w:rPr>
        <w:t>/</w:t>
      </w:r>
      <w:hyperlink r:id="rId20" w:history="1">
        <w:r w:rsidRPr="002F1086">
          <w:rPr>
            <w:rStyle w:val="Hyperlink"/>
            <w:rFonts w:asciiTheme="majorHAnsi" w:hAnsiTheme="majorHAnsi"/>
            <w:sz w:val="28"/>
            <w:szCs w:val="28"/>
          </w:rPr>
          <w:t>Spanish</w:t>
        </w:r>
      </w:hyperlink>
      <w:r w:rsidRPr="002F1086">
        <w:rPr>
          <w:rFonts w:asciiTheme="majorHAnsi" w:hAnsiTheme="majorHAnsi"/>
          <w:color w:val="000000" w:themeColor="text1"/>
          <w:sz w:val="28"/>
          <w:szCs w:val="28"/>
        </w:rPr>
        <w:t>)</w:t>
      </w:r>
    </w:p>
    <w:p w14:paraId="224622C4" w14:textId="5D240F6B" w:rsidR="002F1086" w:rsidRDefault="002F1086" w:rsidP="002F1086">
      <w:pPr>
        <w:pStyle w:val="ListParagraph"/>
        <w:numPr>
          <w:ilvl w:val="0"/>
          <w:numId w:val="20"/>
        </w:numPr>
        <w:spacing w:after="0"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bookmarkStart w:id="0" w:name="_GoBack"/>
      <w:r>
        <w:rPr>
          <w:rFonts w:asciiTheme="majorHAnsi" w:hAnsiTheme="majorHAnsi"/>
          <w:color w:val="000000" w:themeColor="text1"/>
          <w:sz w:val="28"/>
          <w:szCs w:val="28"/>
        </w:rPr>
        <w:t xml:space="preserve">Working Together to Support Children’s Learning and Development </w:t>
      </w:r>
      <w:bookmarkEnd w:id="0"/>
      <w:r>
        <w:rPr>
          <w:rFonts w:asciiTheme="majorHAnsi" w:hAnsiTheme="majorHAnsi"/>
          <w:color w:val="000000" w:themeColor="text1"/>
          <w:sz w:val="28"/>
          <w:szCs w:val="28"/>
        </w:rPr>
        <w:t>(</w:t>
      </w:r>
      <w:hyperlink r:id="rId21" w:history="1">
        <w:r w:rsidRPr="002F1086">
          <w:rPr>
            <w:rStyle w:val="Hyperlink"/>
            <w:rFonts w:asciiTheme="majorHAnsi" w:hAnsiTheme="majorHAnsi"/>
            <w:sz w:val="28"/>
            <w:szCs w:val="28"/>
          </w:rPr>
          <w:t>English</w:t>
        </w:r>
      </w:hyperlink>
      <w:r>
        <w:rPr>
          <w:rFonts w:asciiTheme="majorHAnsi" w:hAnsiTheme="majorHAnsi"/>
          <w:color w:val="000000" w:themeColor="text1"/>
          <w:sz w:val="28"/>
          <w:szCs w:val="28"/>
        </w:rPr>
        <w:t>/</w:t>
      </w:r>
      <w:hyperlink r:id="rId22" w:history="1">
        <w:r w:rsidRPr="002F1086">
          <w:rPr>
            <w:rStyle w:val="Hyperlink"/>
            <w:rFonts w:asciiTheme="majorHAnsi" w:hAnsiTheme="majorHAnsi"/>
            <w:sz w:val="28"/>
            <w:szCs w:val="28"/>
          </w:rPr>
          <w:t>Spanish</w:t>
        </w:r>
      </w:hyperlink>
      <w:r>
        <w:rPr>
          <w:rFonts w:asciiTheme="majorHAnsi" w:hAnsiTheme="majorHAnsi"/>
          <w:color w:val="000000" w:themeColor="text1"/>
          <w:sz w:val="28"/>
          <w:szCs w:val="28"/>
        </w:rPr>
        <w:t>)</w:t>
      </w:r>
    </w:p>
    <w:p w14:paraId="7D25DA96" w14:textId="54AE3C5A" w:rsidR="00F8368A" w:rsidRPr="005C453E" w:rsidRDefault="00E23C84" w:rsidP="00F8368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="Arial"/>
          <w:color w:val="222222"/>
          <w:sz w:val="28"/>
          <w:szCs w:val="28"/>
        </w:rPr>
      </w:pPr>
      <w:hyperlink r:id="rId23" w:history="1">
        <w:r w:rsidR="00F8368A" w:rsidRPr="005C453E">
          <w:rPr>
            <w:rStyle w:val="Hyperlink"/>
            <w:rFonts w:cs="Arial"/>
            <w:sz w:val="28"/>
            <w:szCs w:val="28"/>
          </w:rPr>
          <w:t>NC Medicaid Waivers for People with Disabilities</w:t>
        </w:r>
      </w:hyperlink>
    </w:p>
    <w:p w14:paraId="5D8F0A80" w14:textId="7DBD6394" w:rsidR="002F1086" w:rsidRPr="002F1086" w:rsidRDefault="002F1086" w:rsidP="002F1086">
      <w:pPr>
        <w:spacing w:after="0" w:line="276" w:lineRule="auto"/>
        <w:rPr>
          <w:rFonts w:asciiTheme="majorHAnsi" w:hAnsiTheme="majorHAnsi"/>
          <w:b/>
          <w:color w:val="000000" w:themeColor="text1"/>
          <w:sz w:val="30"/>
          <w:szCs w:val="30"/>
        </w:rPr>
      </w:pPr>
      <w:r w:rsidRPr="002F1086">
        <w:rPr>
          <w:rFonts w:asciiTheme="majorHAnsi" w:hAnsiTheme="majorHAnsi"/>
          <w:b/>
          <w:color w:val="000000" w:themeColor="text1"/>
          <w:sz w:val="30"/>
          <w:szCs w:val="30"/>
        </w:rPr>
        <w:t>Engaging Families</w:t>
      </w:r>
    </w:p>
    <w:p w14:paraId="2D90C7B9" w14:textId="01616E9F" w:rsidR="00F65197" w:rsidRPr="00D53924" w:rsidRDefault="00E23C84" w:rsidP="009721A9">
      <w:pPr>
        <w:pStyle w:val="ListParagraph"/>
        <w:numPr>
          <w:ilvl w:val="0"/>
          <w:numId w:val="20"/>
        </w:numPr>
        <w:spacing w:after="0" w:line="276" w:lineRule="auto"/>
        <w:rPr>
          <w:rStyle w:val="Hyperlink"/>
          <w:rFonts w:asciiTheme="majorHAnsi" w:hAnsiTheme="majorHAnsi"/>
          <w:color w:val="000000" w:themeColor="text1"/>
          <w:sz w:val="28"/>
          <w:szCs w:val="28"/>
          <w:u w:val="none"/>
        </w:rPr>
      </w:pPr>
      <w:hyperlink r:id="rId24" w:history="1">
        <w:r w:rsidR="00F65197" w:rsidRPr="00F65197">
          <w:rPr>
            <w:rStyle w:val="Hyperlink"/>
            <w:rFonts w:asciiTheme="majorHAnsi" w:hAnsiTheme="majorHAnsi"/>
            <w:sz w:val="28"/>
            <w:szCs w:val="28"/>
          </w:rPr>
          <w:t>Family Capacity Building in Early Childhood Intervention</w:t>
        </w:r>
      </w:hyperlink>
    </w:p>
    <w:p w14:paraId="1646425A" w14:textId="77777777" w:rsidR="00ED5226" w:rsidRDefault="00E23C84" w:rsidP="00ED5226">
      <w:pPr>
        <w:pStyle w:val="ListParagraph"/>
        <w:numPr>
          <w:ilvl w:val="0"/>
          <w:numId w:val="20"/>
        </w:numPr>
        <w:rPr>
          <w:sz w:val="28"/>
          <w:szCs w:val="28"/>
        </w:rPr>
      </w:pPr>
      <w:hyperlink r:id="rId25" w:history="1">
        <w:r w:rsidR="00D53924" w:rsidRPr="00D53924">
          <w:rPr>
            <w:rStyle w:val="Hyperlink"/>
            <w:sz w:val="28"/>
            <w:szCs w:val="28"/>
          </w:rPr>
          <w:t>Why Family Engagement Matters for Student and School Success</w:t>
        </w:r>
      </w:hyperlink>
    </w:p>
    <w:p w14:paraId="12ADCFA8" w14:textId="5B01C537" w:rsidR="00ED5226" w:rsidRPr="00ED5226" w:rsidRDefault="00ED5226" w:rsidP="00ED5226">
      <w:pPr>
        <w:pStyle w:val="ListParagraph"/>
        <w:numPr>
          <w:ilvl w:val="0"/>
          <w:numId w:val="20"/>
        </w:numPr>
        <w:rPr>
          <w:rStyle w:val="Hyperlink"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fldChar w:fldCharType="begin"/>
      </w:r>
      <w:r>
        <w:rPr>
          <w:rFonts w:cstheme="minorHAnsi"/>
          <w:bCs/>
          <w:iCs/>
          <w:sz w:val="28"/>
          <w:szCs w:val="28"/>
        </w:rPr>
        <w:instrText xml:space="preserve"> HYPERLINK "https://www.colorincolorado.org/sites/default/files/Engaging_ELL_Families_FINAL.pdf" </w:instrText>
      </w:r>
      <w:r>
        <w:rPr>
          <w:rFonts w:cstheme="minorHAnsi"/>
          <w:bCs/>
          <w:iCs/>
          <w:sz w:val="28"/>
          <w:szCs w:val="28"/>
        </w:rPr>
        <w:fldChar w:fldCharType="separate"/>
      </w:r>
      <w:r w:rsidRPr="00ED5226">
        <w:rPr>
          <w:rStyle w:val="Hyperlink"/>
          <w:rFonts w:cstheme="minorHAnsi"/>
          <w:bCs/>
          <w:iCs/>
          <w:sz w:val="28"/>
          <w:szCs w:val="28"/>
        </w:rPr>
        <w:t>Engaging ELL Families:  Twenty Strategies for School Leaders</w:t>
      </w:r>
      <w:r>
        <w:rPr>
          <w:rStyle w:val="Hyperlink"/>
          <w:rFonts w:cstheme="minorHAnsi"/>
          <w:bCs/>
          <w:iCs/>
          <w:sz w:val="28"/>
          <w:szCs w:val="28"/>
        </w:rPr>
        <w:t xml:space="preserve">                                                       </w:t>
      </w:r>
    </w:p>
    <w:p w14:paraId="4B2983B0" w14:textId="0A3FEE9C" w:rsidR="00ED5226" w:rsidRPr="00ED5226" w:rsidRDefault="00ED5226" w:rsidP="00D53924">
      <w:pPr>
        <w:pStyle w:val="ListParagraph"/>
        <w:numPr>
          <w:ilvl w:val="0"/>
          <w:numId w:val="20"/>
        </w:numPr>
        <w:rPr>
          <w:rFonts w:asciiTheme="majorHAnsi" w:hAnsiTheme="majorHAnsi"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fldChar w:fldCharType="end"/>
      </w:r>
      <w:r w:rsidRPr="00ED5226">
        <w:rPr>
          <w:rFonts w:asciiTheme="majorHAnsi" w:hAnsiTheme="majorHAnsi" w:cs="Cambria"/>
          <w:bCs/>
          <w:color w:val="000000"/>
          <w:sz w:val="28"/>
          <w:szCs w:val="28"/>
        </w:rPr>
        <w:t xml:space="preserve"> </w:t>
      </w:r>
      <w:hyperlink r:id="rId26" w:history="1">
        <w:r w:rsidRPr="00ED5226">
          <w:rPr>
            <w:rStyle w:val="Hyperlink"/>
            <w:rFonts w:asciiTheme="majorHAnsi" w:hAnsiTheme="majorHAnsi" w:cs="Cambria"/>
            <w:bCs/>
            <w:sz w:val="28"/>
            <w:szCs w:val="28"/>
          </w:rPr>
          <w:t>Family Engagement Core Competencies</w:t>
        </w:r>
      </w:hyperlink>
    </w:p>
    <w:p w14:paraId="7FC0D5B6" w14:textId="77777777" w:rsidR="00D53924" w:rsidRPr="00AC31B0" w:rsidRDefault="00E23C84" w:rsidP="00D53924">
      <w:pPr>
        <w:pStyle w:val="ListParagraph"/>
        <w:numPr>
          <w:ilvl w:val="0"/>
          <w:numId w:val="20"/>
        </w:numPr>
        <w:spacing w:after="0" w:line="276" w:lineRule="auto"/>
        <w:rPr>
          <w:rStyle w:val="Hyperlink"/>
          <w:rFonts w:asciiTheme="majorHAnsi" w:hAnsiTheme="majorHAnsi"/>
          <w:color w:val="000000" w:themeColor="text1"/>
          <w:sz w:val="28"/>
          <w:szCs w:val="28"/>
          <w:u w:val="none"/>
        </w:rPr>
      </w:pPr>
      <w:hyperlink r:id="rId27" w:history="1">
        <w:r w:rsidR="00D53924" w:rsidRPr="004770E1">
          <w:rPr>
            <w:rStyle w:val="Hyperlink"/>
            <w:rFonts w:asciiTheme="majorHAnsi" w:hAnsiTheme="majorHAnsi"/>
            <w:sz w:val="28"/>
            <w:szCs w:val="28"/>
          </w:rPr>
          <w:t>Questions for Building Trust</w:t>
        </w:r>
      </w:hyperlink>
    </w:p>
    <w:p w14:paraId="23D39B68" w14:textId="4905E118" w:rsidR="00D53924" w:rsidRPr="00ED5226" w:rsidRDefault="00E23C84" w:rsidP="00D53924">
      <w:pPr>
        <w:pStyle w:val="ListParagraph"/>
        <w:numPr>
          <w:ilvl w:val="0"/>
          <w:numId w:val="20"/>
        </w:numPr>
        <w:spacing w:after="0" w:line="276" w:lineRule="auto"/>
        <w:rPr>
          <w:rStyle w:val="Hyperlink"/>
          <w:rFonts w:asciiTheme="majorHAnsi" w:hAnsiTheme="majorHAnsi"/>
          <w:color w:val="000000" w:themeColor="text1"/>
          <w:sz w:val="28"/>
          <w:szCs w:val="28"/>
          <w:u w:val="none"/>
        </w:rPr>
      </w:pPr>
      <w:hyperlink r:id="rId28" w:history="1">
        <w:r w:rsidR="00D53924" w:rsidRPr="006568B7">
          <w:rPr>
            <w:rStyle w:val="Hyperlink"/>
            <w:rFonts w:asciiTheme="majorHAnsi" w:hAnsiTheme="majorHAnsi"/>
            <w:sz w:val="28"/>
            <w:szCs w:val="28"/>
          </w:rPr>
          <w:t>Core Beliefs and Key Strategies</w:t>
        </w:r>
      </w:hyperlink>
    </w:p>
    <w:p w14:paraId="01994092" w14:textId="6751C753" w:rsidR="00ED5226" w:rsidRPr="00ED5226" w:rsidRDefault="00E23C84" w:rsidP="00D53924">
      <w:pPr>
        <w:pStyle w:val="ListParagraph"/>
        <w:numPr>
          <w:ilvl w:val="0"/>
          <w:numId w:val="20"/>
        </w:numPr>
        <w:spacing w:after="0"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hyperlink r:id="rId29" w:history="1">
        <w:r w:rsidR="00ED5226" w:rsidRPr="00ED5226">
          <w:rPr>
            <w:rStyle w:val="Hyperlink"/>
            <w:sz w:val="28"/>
            <w:szCs w:val="28"/>
          </w:rPr>
          <w:t>Communicating with Families Around Academics</w:t>
        </w:r>
      </w:hyperlink>
    </w:p>
    <w:p w14:paraId="2CCBA0C6" w14:textId="204458E8" w:rsidR="00ED5226" w:rsidRPr="00ED5226" w:rsidRDefault="00E23C84" w:rsidP="00ED522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hyperlink r:id="rId30" w:history="1">
        <w:r w:rsidR="00ED5226" w:rsidRPr="00ED5226">
          <w:rPr>
            <w:rStyle w:val="Hyperlink"/>
            <w:rFonts w:ascii="Cambria" w:hAnsi="Cambria" w:cs="Cambria"/>
            <w:bCs/>
            <w:sz w:val="28"/>
            <w:szCs w:val="28"/>
          </w:rPr>
          <w:t>Beginning of Year Relationship Building</w:t>
        </w:r>
      </w:hyperlink>
    </w:p>
    <w:p w14:paraId="315DEB63" w14:textId="2C1D1CE2" w:rsidR="00ED5226" w:rsidRPr="00ED5226" w:rsidRDefault="00E23C84" w:rsidP="00ED522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Cambria"/>
          <w:color w:val="000000"/>
          <w:sz w:val="28"/>
          <w:szCs w:val="28"/>
        </w:rPr>
      </w:pPr>
      <w:hyperlink r:id="rId31" w:history="1">
        <w:r w:rsidR="00ED5226" w:rsidRPr="00ED5226">
          <w:rPr>
            <w:rStyle w:val="Hyperlink"/>
            <w:rFonts w:cs="Cambria"/>
            <w:bCs/>
            <w:sz w:val="28"/>
            <w:szCs w:val="28"/>
          </w:rPr>
          <w:t>A Guide to Local Special Education Parent Advisory Councils</w:t>
        </w:r>
      </w:hyperlink>
    </w:p>
    <w:p w14:paraId="475897FD" w14:textId="354D5981" w:rsidR="00ED5226" w:rsidRPr="00ED5226" w:rsidRDefault="00ED5226" w:rsidP="00ED5226">
      <w:pPr>
        <w:pStyle w:val="ListParagraph"/>
        <w:spacing w:after="0" w:line="276" w:lineRule="auto"/>
        <w:rPr>
          <w:rStyle w:val="Hyperlink"/>
          <w:rFonts w:asciiTheme="majorHAnsi" w:hAnsiTheme="majorHAnsi"/>
          <w:color w:val="000000" w:themeColor="text1"/>
          <w:sz w:val="28"/>
          <w:szCs w:val="28"/>
          <w:u w:val="none"/>
        </w:rPr>
      </w:pPr>
    </w:p>
    <w:p w14:paraId="5FCEC969" w14:textId="736F8B58" w:rsidR="005A657B" w:rsidRPr="00F73BCA" w:rsidRDefault="0011674F" w:rsidP="002231ED">
      <w:pPr>
        <w:spacing w:before="100" w:beforeAutospacing="1" w:after="100" w:afterAutospacing="1" w:line="276" w:lineRule="auto"/>
        <w:rPr>
          <w:rFonts w:cs="Arial"/>
          <w:color w:val="222222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2C25A3B" wp14:editId="76960CB2">
                <wp:simplePos x="0" y="0"/>
                <wp:positionH relativeFrom="column">
                  <wp:posOffset>1986280</wp:posOffset>
                </wp:positionH>
                <wp:positionV relativeFrom="paragraph">
                  <wp:posOffset>248781</wp:posOffset>
                </wp:positionV>
                <wp:extent cx="3022600" cy="542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39909" w14:textId="77777777" w:rsidR="00F731D5" w:rsidRPr="0042252F" w:rsidRDefault="00F731D5" w:rsidP="00B16347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2252F">
                              <w:rPr>
                                <w:b/>
                                <w:color w:val="000000" w:themeColor="text1"/>
                              </w:rPr>
                              <w:t>1-800-962-6817</w:t>
                            </w:r>
                          </w:p>
                          <w:p w14:paraId="0192B455" w14:textId="77777777" w:rsidR="00F731D5" w:rsidRPr="0042252F" w:rsidRDefault="00F731D5" w:rsidP="00B16347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2252F">
                              <w:rPr>
                                <w:b/>
                                <w:color w:val="000000" w:themeColor="text1"/>
                              </w:rPr>
                              <w:t>www.ecac-parentcenter.org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25A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4pt;margin-top:19.6pt;width:238pt;height:4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eZ5BwIAAPIDAAAOAAAAZHJzL2Uyb0RvYy54bWysU9tu2zAMfR+wfxD0vtjxkq4x4hRduw4D&#13;&#10;ugvQ7gMYWY6FSaImKbW7ry8lp2nQvQ3TgyCK1CHPIbW+GI1mD9IHhbbh81nJmbQCW2V3Df95f/Pu&#13;&#10;nLMQwbag0cqGP8rALzZv36wHV8sKe9St9IxAbKgH1/A+RlcXRRC9NBBm6KQlZ4feQCTT74rWw0Do&#13;&#10;RhdVWZ4VA/rWeRQyBLq9npx8k/G7Tor4veuCjEw3nGqLefd536a92Kyh3nlwvRKHMuAfqjCgLCU9&#13;&#10;Ql1DBLb36i8oo4THgF2cCTQFdp0SMnMgNvPyFZu7HpzMXEic4I4yhf8HK749/PBMtdQ7ziwYatG9&#13;&#10;HCP7iCOrkjqDCzUF3TkKiyNdp8jENLhbFL8Cs3jVg93JS+9x6CW0VN08vSxOnk44IYFsh6/YUhrY&#13;&#10;R8xAY+dNAiQxGKFTlx6PnUmlCLp8X1bVWUkuQb7lolpVy5wC6ufXzof4WaJh6dBwT53P6PBwG2Kq&#13;&#10;BurnkJTM4o3SOndfWzY0fLUkyFceoyINp1am4edlWtO4JJKfbJsfR1B6OlMCbQ+sE9GJchy3IwUm&#13;&#10;KbbYPhJ/j9MQ0qehQ4/+D2cDDWDDw+89eMmZ/mJJw9V8sUgTm43F8kNFhj/1bE89YAVBNTxyNh2v&#13;&#10;Yp7yidElad2pLMNLJYdaabCyOodPkCb31M5RL1918wQAAP//AwBQSwMEFAAGAAgAAAAhAPlt5tbh&#13;&#10;AAAADwEAAA8AAABkcnMvZG93bnJldi54bWxMT8luwjAQvVfqP1hTiVuxCRRCiIOqol5bQRepNxMP&#13;&#10;SdR4HMWGpH/f6alcRrO8eUu+HV0rLtiHxpOG2VSBQCq9bajS8P72fJ+CCNGQNa0n1PCDAbbF7U1u&#13;&#10;MusH2uPlECvBJBQyo6GOscukDGWNzoSp75D4dvK9M5HHvpK2NwOTu1YmSi2lMw2xQm06fKqx/D6c&#13;&#10;nYaPl9PX50K9Vjv30A1+VJLcWmo9uRt3Gy6PGxARx/j/AX8Z2D8UbOzoz2SDaDXMZwn7j9ysExAM&#13;&#10;WKUpL46MTBYrkEUur3MUvwAAAP//AwBQSwECLQAUAAYACAAAACEAtoM4kv4AAADhAQAAEwAAAAAA&#13;&#10;AAAAAAAAAAAAAAAAW0NvbnRlbnRfVHlwZXNdLnhtbFBLAQItABQABgAIAAAAIQA4/SH/1gAAAJQB&#13;&#10;AAALAAAAAAAAAAAAAAAAAC8BAABfcmVscy8ucmVsc1BLAQItABQABgAIAAAAIQDIteZ5BwIAAPID&#13;&#10;AAAOAAAAAAAAAAAAAAAAAC4CAABkcnMvZTJvRG9jLnhtbFBLAQItABQABgAIAAAAIQD5bebW4QAA&#13;&#10;AA8BAAAPAAAAAAAAAAAAAAAAAGEEAABkcnMvZG93bnJldi54bWxQSwUGAAAAAAQABADzAAAAbwUA&#13;&#10;AAAA&#13;&#10;" filled="f" stroked="f">
                <v:textbox>
                  <w:txbxContent>
                    <w:p w14:paraId="06839909" w14:textId="77777777" w:rsidR="00F731D5" w:rsidRPr="0042252F" w:rsidRDefault="00F731D5" w:rsidP="00B16347">
                      <w:pPr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42252F">
                        <w:rPr>
                          <w:b/>
                          <w:color w:val="000000" w:themeColor="text1"/>
                        </w:rPr>
                        <w:t>1-800-962-6817</w:t>
                      </w:r>
                    </w:p>
                    <w:p w14:paraId="0192B455" w14:textId="77777777" w:rsidR="00F731D5" w:rsidRPr="0042252F" w:rsidRDefault="00F731D5" w:rsidP="00B16347">
                      <w:pPr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42252F">
                        <w:rPr>
                          <w:b/>
                          <w:color w:val="000000" w:themeColor="text1"/>
                        </w:rPr>
                        <w:t>www.ecac-parentcenter.org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743D5E30" wp14:editId="06DA3186">
            <wp:simplePos x="0" y="0"/>
            <wp:positionH relativeFrom="column">
              <wp:posOffset>259715</wp:posOffset>
            </wp:positionH>
            <wp:positionV relativeFrom="paragraph">
              <wp:posOffset>66483</wp:posOffset>
            </wp:positionV>
            <wp:extent cx="1638300" cy="8394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AC Logo_Color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657B" w:rsidRPr="00F73BCA" w:rsidSect="002F31E8">
      <w:headerReference w:type="default" r:id="rId33"/>
      <w:footerReference w:type="default" r:id="rId34"/>
      <w:headerReference w:type="first" r:id="rId35"/>
      <w:pgSz w:w="12240" w:h="15840"/>
      <w:pgMar w:top="1152" w:right="1728" w:bottom="1800" w:left="1728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664E7" w14:textId="77777777" w:rsidR="00E23C84" w:rsidRDefault="00E23C84" w:rsidP="0068245E">
      <w:pPr>
        <w:spacing w:after="0" w:line="240" w:lineRule="auto"/>
      </w:pPr>
      <w:r>
        <w:separator/>
      </w:r>
    </w:p>
  </w:endnote>
  <w:endnote w:type="continuationSeparator" w:id="0">
    <w:p w14:paraId="5E969AC2" w14:textId="77777777" w:rsidR="00E23C84" w:rsidRDefault="00E23C84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141DCE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D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C9D9A" w14:textId="77777777" w:rsidR="00E23C84" w:rsidRDefault="00E23C84" w:rsidP="0068245E">
      <w:pPr>
        <w:spacing w:after="0" w:line="240" w:lineRule="auto"/>
      </w:pPr>
      <w:r>
        <w:separator/>
      </w:r>
    </w:p>
  </w:footnote>
  <w:footnote w:type="continuationSeparator" w:id="0">
    <w:p w14:paraId="3EFA994C" w14:textId="77777777" w:rsidR="00E23C84" w:rsidRDefault="00E23C84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95855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49B1A82" wp14:editId="1D549F6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618561C0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QGogIAAKEFAAAOAAAAZHJzL2Uyb0RvYy54bWysVEtv2zAMvg/YfxB0X+0EaZYFdYqsRYYB&#10;RResHXpW9ag1SKImKa/9+lGy43RdscOwiy2K5EfyE8mLy701ZCtD1OAaOjqrKZGOg9DuqaHf7lfv&#10;ZpTExJxgBpxs6EFGerl4++Zi5+dyDC0YIQNBEBfnO9/QNiU/r6rIW2lZPAMvHSoVBMsSiuGpEoHt&#10;EN2aalzX02oHQfgAXMaIt9edki4KvlKSpy9KRZmIaSjmlso3lO9j/laLCzZ/Csy3mvdpsH/IwjLt&#10;MOgAdc0SI5ug/4CymgeIoNIZB1uBUprLUgNWM6pfVHPXMi9LLUhO9ANN8f/B8tvtOhAtGjqmxDGL&#10;T7QK+CMoChk5UvURGcY3YgE2ThABfGOlS5m5nY9zBLjz69BLEY+Zhr0KNv+xQLIvbB8GtuU+EY6X&#10;09lkNjufUsJR92E0mdR1eY/q5O5DTJ8kWJIPDVU5s0Iz297EVPgWfdZMfB9RoqzB59syQ6azeppz&#10;RLTeGE9HvOwZwWix0sYUIfebvDKBoG9DGedY4rj3/83SuGzvIHt28PmmylR0xZdTOhiZ7Yz7KhXS&#10;i+WOS+KlsV8GGnWqlgnZxT9HKo5cDB6llgKYkRXGH7B7gNeKGPVF9PbZVZa5GJzrvyXWlTh4lMjg&#10;0uBstYPwGoBJQ+TO/khSR01m6RHEAZsvQDeV0fOVxne+YTGtWcB3xIHF1YLaFsJPSnY4pg2NPzYs&#10;SErMZ4dzUPoG57oIk/P3Y/QJzzWPzzVuY68A3xc7BaOVY7ZP5nhUAewD9vsyR0UVcxxjN5SncBSu&#10;Urc+cCdxuVwWM5xlz9KNu/M8g2eWcqvd7x9Y8H3zJuz7WziOdN+VHb0n2+zpYLlJoHTKyhNPvYB7&#10;oDRCv7PyonkuF6vTZl38AgAA//8DAFBLAwQUAAYACAAAACEAss7fyt4AAAAHAQAADwAAAGRycy9k&#10;b3ducmV2LnhtbEyPQUvDQBCF70L/wzIFb3a3JdYasylV8CJasBakt012TEKzsyG7beK/d+pFL8Mb&#10;3vDeN9l6dK04Yx8aTxrmMwUCqfS2oUrD/uP5ZgUiREPWtJ5QwzcGWOeTq8yk1g/0juddrASHUEiN&#10;hjrGLpUylDU6E2a+Q2Lvy/fORF77StreDBzuWrlQaimdaYgbatPhU43lcXdyGrq3PZXb1+39S2EP&#10;n7fJYVMsHgetr6fj5gFExDH+HcMFn9EhZ6bCn8gG0WrgR+LvvHjqbrUEUbBKEqVA5pn8z5//AAAA&#10;//8DAFBLAQItABQABgAIAAAAIQC2gziS/gAAAOEBAAATAAAAAAAAAAAAAAAAAAAAAABbQ29udGVu&#10;dF9UeXBlc10ueG1sUEsBAi0AFAAGAAgAAAAhADj9If/WAAAAlAEAAAsAAAAAAAAAAAAAAAAALwEA&#10;AF9yZWxzLy5yZWxzUEsBAi0AFAAGAAgAAAAhAL/LdAaiAgAAoQUAAA4AAAAAAAAAAAAAAAAALgIA&#10;AGRycy9lMm9Eb2MueG1sUEsBAi0AFAAGAAgAAAAhALLO38reAAAABwEAAA8AAAAAAAAAAAAAAAAA&#10;/AQAAGRycy9kb3ducmV2LnhtbFBLBQYAAAAABAAEAPMAAAAHBg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B5235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2750D43" wp14:editId="45669915">
              <wp:simplePos x="0" y="0"/>
              <wp:positionH relativeFrom="page">
                <wp:posOffset>462915</wp:posOffset>
              </wp:positionH>
              <wp:positionV relativeFrom="page">
                <wp:posOffset>331470</wp:posOffset>
              </wp:positionV>
              <wp:extent cx="6848475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475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46172B20" id="Frame 20" o:spid="_x0000_s1026" alt="Border around document" style="position:absolute;margin-left:36.45pt;margin-top:26.1pt;width:539.25pt;height:10in;z-index:-251651072;visibility:visible;mso-wrap-style:square;mso-width-percent:881;mso-height-percent:909;mso-wrap-distance-left:9pt;mso-wrap-distance-top:0;mso-wrap-distance-right:9pt;mso-wrap-distance-bottom:0;mso-position-horizontal:absolute;mso-position-horizontal-relative:page;mso-position-vertical:absolute;mso-position-vertical-relative:page;mso-width-percent:881;mso-height-percent:909;mso-width-relative:page;mso-height-relative:page;v-text-anchor:middle" coordsize="6848475,9144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goZowIAAKMFAAAOAAAAZHJzL2Uyb0RvYy54bWysVEtv2zAMvg/YfxB0X+0EaZoFdYqsRYYB&#13;&#10;RVe0HXpW9ag1SKImKa/9+lGy43RdscOwiy2K5EfyE8nzi501ZCND1OAaOjqpKZGOg9DuuaHfHlYf&#13;&#10;ZpTExJxgBpxs6F5GerF4/+586+dyDC0YIQNBEBfnW9/QNiU/r6rIW2lZPAEvHSoVBMsSiuG5EoFt&#13;&#10;Ed2aalzX02oLQfgAXMaIt1edki4KvlKSp69KRZmIaSjmlso3lO9T/laLczZ/Dsy3mvdpsH/IwjLt&#13;&#10;MOgAdcUSI+ug/4CymgeIoNIJB1uBUprLUgNWM6pfVXPfMi9LLUhO9ANN8f/B8pvNbSBaNHSM9Dhm&#13;&#10;8Y1WAX8ky0JGjmR9Qo7xlViAtRNEAF9b6VLmbuvjHCHu/W3opYjHTMROBZv/WCLZFb73A99ylwjH&#13;&#10;y+lsMpucnVLCUfdxNJnUdXmR6ujuQ0yfJViSDw1VObVCNNtcx1QYF33aTHwfUaKswQfcMEOms3qa&#13;&#10;c0S03hhPB7zsGcFosdLGFCF3nLw0gaBvQxnnWOK49//N0rhs7yB7dvD5pspUdMWXU9obme2Mu5MK&#13;&#10;CcZyxyXx0tqvA406VcuE7OKfIhUHLgaPUksBzMgK4w/YPcBbRYz6Inr77CrLZAzO9d8S60ocPEpk&#13;&#10;cGlwttpBeAvApCFyZ38gqaMms/QEYo/tF6Cby+j5SuM7X7OYblnAd8QexOWC2hbCT0q2OKgNjT/W&#13;&#10;LEhKzBeHk1D6Bie7CJPTs9y34aXm6aXGre0l4Ptip2C0csz2yRyOKoB9xH5f5qioYo5j7IbyFA7C&#13;&#10;ZeoWCG4lLpfLYobT7Fm6dveeZ/DMUm61h90jC75v3oR9fwOHoe67sqP3aJs9HSzXCZROWXnkqRdw&#13;&#10;E5RG6LdWXjUv5WJ13K2LXwAAAP//AwBQSwMEFAAGAAgAAAAhAIOpTPfiAAAAEAEAAA8AAABkcnMv&#13;&#10;ZG93bnJldi54bWxMT0tPwzAMviPxHyIjcWNpo26wruk08bhtBwZoV68JbVnjlCbbyr/HO8HFsv3Z&#13;&#10;36NYjq4TJzuE1pOGdJKAsFR501Kt4f3t5e4BRIhIBjtPVsOPDbAsr68KzI0/06s9bWMtmIRCjhqa&#13;&#10;GPtcylA11mGY+N4SY59+cBh5HGppBjwzueukSpKZdNgSKzTY28fGVoft0WmQO6k+nmm3xmxz2KxX&#13;&#10;/ezL9N9a396MTwsuqwWIaMf49wGXDOwfSja290cyQXQa7tWcLzVMlQJxwdNpmoHYc5fNeSfLQv4P&#13;&#10;Uv4CAAD//wMAUEsBAi0AFAAGAAgAAAAhALaDOJL+AAAA4QEAABMAAAAAAAAAAAAAAAAAAAAAAFtD&#13;&#10;b250ZW50X1R5cGVzXS54bWxQSwECLQAUAAYACAAAACEAOP0h/9YAAACUAQAACwAAAAAAAAAAAAAA&#13;&#10;AAAvAQAAX3JlbHMvLnJlbHNQSwECLQAUAAYACAAAACEAjZIKGaMCAACjBQAADgAAAAAAAAAAAAAA&#13;&#10;AAAuAgAAZHJzL2Uyb0RvYy54bWxQSwECLQAUAAYACAAAACEAg6lM9+IAAAAQAQAADwAAAAAAAAAA&#13;&#10;AAAAAAD9BAAAZHJzL2Rvd25yZXYueG1sUEsFBgAAAAAEAAQA8wAAAAwGAAAAAA==&#13;&#10;" path="m,l6848475,r,9144000l,9144000,,xm466107,466107r,8211786l6382368,8677893r,-8211786l466107,466107xe" fillcolor="#a6b727 [3205]" stroked="f" strokeweight="1pt">
              <v:stroke joinstyle="miter"/>
              <v:path arrowok="t" o:connecttype="custom" o:connectlocs="0,0;6848475,0;6848475,9144000;0,9144000;0,0;466107,466107;466107,8677893;6382368,8677893;6382368,466107;466107,466107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79B707C"/>
    <w:multiLevelType w:val="hybridMultilevel"/>
    <w:tmpl w:val="18BA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3573C"/>
    <w:multiLevelType w:val="hybridMultilevel"/>
    <w:tmpl w:val="5902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12E6D"/>
    <w:multiLevelType w:val="multilevel"/>
    <w:tmpl w:val="77C6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821BB"/>
    <w:multiLevelType w:val="hybridMultilevel"/>
    <w:tmpl w:val="9500B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6912EB"/>
    <w:multiLevelType w:val="hybridMultilevel"/>
    <w:tmpl w:val="04B4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261DC"/>
    <w:multiLevelType w:val="hybridMultilevel"/>
    <w:tmpl w:val="DFF0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F19746E"/>
    <w:multiLevelType w:val="hybridMultilevel"/>
    <w:tmpl w:val="BF40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7781BB3"/>
    <w:multiLevelType w:val="hybridMultilevel"/>
    <w:tmpl w:val="57641900"/>
    <w:lvl w:ilvl="0" w:tplc="EF24DC8E">
      <w:numFmt w:val="bullet"/>
      <w:lvlText w:val="•"/>
      <w:lvlJc w:val="left"/>
      <w:pPr>
        <w:ind w:left="1080" w:hanging="360"/>
      </w:pPr>
      <w:rPr>
        <w:rFonts w:ascii="Candara" w:eastAsia="Times New Roman" w:hAnsi="Candar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6B1E50"/>
    <w:multiLevelType w:val="multilevel"/>
    <w:tmpl w:val="4C26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221CBD"/>
    <w:multiLevelType w:val="hybridMultilevel"/>
    <w:tmpl w:val="1DA6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B7791"/>
    <w:multiLevelType w:val="hybridMultilevel"/>
    <w:tmpl w:val="80CA2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11"/>
  </w:num>
  <w:num w:numId="18">
    <w:abstractNumId w:val="20"/>
  </w:num>
  <w:num w:numId="19">
    <w:abstractNumId w:val="13"/>
  </w:num>
  <w:num w:numId="20">
    <w:abstractNumId w:val="9"/>
  </w:num>
  <w:num w:numId="21">
    <w:abstractNumId w:val="21"/>
  </w:num>
  <w:num w:numId="22">
    <w:abstractNumId w:val="22"/>
  </w:num>
  <w:num w:numId="23">
    <w:abstractNumId w:val="23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AF"/>
    <w:rsid w:val="00001093"/>
    <w:rsid w:val="00003ACF"/>
    <w:rsid w:val="0001583A"/>
    <w:rsid w:val="00017CE0"/>
    <w:rsid w:val="00036E59"/>
    <w:rsid w:val="0006603C"/>
    <w:rsid w:val="000672D5"/>
    <w:rsid w:val="000768F4"/>
    <w:rsid w:val="0007792A"/>
    <w:rsid w:val="00077A0D"/>
    <w:rsid w:val="00077C26"/>
    <w:rsid w:val="0008632C"/>
    <w:rsid w:val="00092550"/>
    <w:rsid w:val="00093B32"/>
    <w:rsid w:val="0009524D"/>
    <w:rsid w:val="000B4402"/>
    <w:rsid w:val="000D571B"/>
    <w:rsid w:val="000E33EA"/>
    <w:rsid w:val="000E47FD"/>
    <w:rsid w:val="00103289"/>
    <w:rsid w:val="00105CF0"/>
    <w:rsid w:val="00112287"/>
    <w:rsid w:val="00112B7B"/>
    <w:rsid w:val="0011674F"/>
    <w:rsid w:val="0014427E"/>
    <w:rsid w:val="001570B2"/>
    <w:rsid w:val="001624C3"/>
    <w:rsid w:val="0016334F"/>
    <w:rsid w:val="00185920"/>
    <w:rsid w:val="001A45A2"/>
    <w:rsid w:val="001B6EDD"/>
    <w:rsid w:val="00220400"/>
    <w:rsid w:val="002231ED"/>
    <w:rsid w:val="00226041"/>
    <w:rsid w:val="00245F7F"/>
    <w:rsid w:val="0026732A"/>
    <w:rsid w:val="002733AA"/>
    <w:rsid w:val="0027613E"/>
    <w:rsid w:val="00286FA0"/>
    <w:rsid w:val="00293EC7"/>
    <w:rsid w:val="002969D6"/>
    <w:rsid w:val="002A068F"/>
    <w:rsid w:val="002A237B"/>
    <w:rsid w:val="002B5B30"/>
    <w:rsid w:val="002D0A17"/>
    <w:rsid w:val="002F1086"/>
    <w:rsid w:val="002F1575"/>
    <w:rsid w:val="002F31E8"/>
    <w:rsid w:val="00300A02"/>
    <w:rsid w:val="0030446C"/>
    <w:rsid w:val="0031165D"/>
    <w:rsid w:val="003221D9"/>
    <w:rsid w:val="0036181A"/>
    <w:rsid w:val="0036755A"/>
    <w:rsid w:val="00367D02"/>
    <w:rsid w:val="003811F9"/>
    <w:rsid w:val="0038546F"/>
    <w:rsid w:val="00386D55"/>
    <w:rsid w:val="00396104"/>
    <w:rsid w:val="00397AAF"/>
    <w:rsid w:val="003C5A0F"/>
    <w:rsid w:val="003F380C"/>
    <w:rsid w:val="004049AE"/>
    <w:rsid w:val="004157B6"/>
    <w:rsid w:val="0042252F"/>
    <w:rsid w:val="00424466"/>
    <w:rsid w:val="00430D65"/>
    <w:rsid w:val="00437D1C"/>
    <w:rsid w:val="00442DDC"/>
    <w:rsid w:val="0046041E"/>
    <w:rsid w:val="004611DB"/>
    <w:rsid w:val="00462604"/>
    <w:rsid w:val="004770E1"/>
    <w:rsid w:val="00484D97"/>
    <w:rsid w:val="00486D96"/>
    <w:rsid w:val="00491335"/>
    <w:rsid w:val="00497D3F"/>
    <w:rsid w:val="004A1A94"/>
    <w:rsid w:val="004B5046"/>
    <w:rsid w:val="004E6660"/>
    <w:rsid w:val="004F73E3"/>
    <w:rsid w:val="00507A7A"/>
    <w:rsid w:val="00521344"/>
    <w:rsid w:val="00522BC7"/>
    <w:rsid w:val="005404A9"/>
    <w:rsid w:val="00561481"/>
    <w:rsid w:val="005647D4"/>
    <w:rsid w:val="0056588D"/>
    <w:rsid w:val="00581EAD"/>
    <w:rsid w:val="0059060B"/>
    <w:rsid w:val="005A2EDE"/>
    <w:rsid w:val="005A657B"/>
    <w:rsid w:val="005B1D1B"/>
    <w:rsid w:val="005B6727"/>
    <w:rsid w:val="005C453E"/>
    <w:rsid w:val="005D2D39"/>
    <w:rsid w:val="005D6991"/>
    <w:rsid w:val="005E1815"/>
    <w:rsid w:val="005E266C"/>
    <w:rsid w:val="00616263"/>
    <w:rsid w:val="00617522"/>
    <w:rsid w:val="00627BE7"/>
    <w:rsid w:val="00633A57"/>
    <w:rsid w:val="00633FE3"/>
    <w:rsid w:val="006568B7"/>
    <w:rsid w:val="00677380"/>
    <w:rsid w:val="00680A0B"/>
    <w:rsid w:val="0068245E"/>
    <w:rsid w:val="00692C40"/>
    <w:rsid w:val="0069500E"/>
    <w:rsid w:val="006A7A7D"/>
    <w:rsid w:val="006C779C"/>
    <w:rsid w:val="006D7DBC"/>
    <w:rsid w:val="006E191A"/>
    <w:rsid w:val="00713F12"/>
    <w:rsid w:val="00726496"/>
    <w:rsid w:val="0073666E"/>
    <w:rsid w:val="00736E16"/>
    <w:rsid w:val="00752483"/>
    <w:rsid w:val="00755A6F"/>
    <w:rsid w:val="00784D6E"/>
    <w:rsid w:val="007A2971"/>
    <w:rsid w:val="007A4EDB"/>
    <w:rsid w:val="007A70CF"/>
    <w:rsid w:val="007B2E8D"/>
    <w:rsid w:val="007C3296"/>
    <w:rsid w:val="007D31A0"/>
    <w:rsid w:val="007D76E1"/>
    <w:rsid w:val="007F31A6"/>
    <w:rsid w:val="007F6AB3"/>
    <w:rsid w:val="00827B25"/>
    <w:rsid w:val="00834305"/>
    <w:rsid w:val="008466BC"/>
    <w:rsid w:val="00851984"/>
    <w:rsid w:val="0085216E"/>
    <w:rsid w:val="00867028"/>
    <w:rsid w:val="00867A97"/>
    <w:rsid w:val="008701A5"/>
    <w:rsid w:val="008809F4"/>
    <w:rsid w:val="0089436B"/>
    <w:rsid w:val="00897015"/>
    <w:rsid w:val="00897FB4"/>
    <w:rsid w:val="008B4AE6"/>
    <w:rsid w:val="008C4FC8"/>
    <w:rsid w:val="008D12FE"/>
    <w:rsid w:val="008D24E2"/>
    <w:rsid w:val="008E69BD"/>
    <w:rsid w:val="008F2925"/>
    <w:rsid w:val="009124DD"/>
    <w:rsid w:val="00917778"/>
    <w:rsid w:val="00922437"/>
    <w:rsid w:val="0094423C"/>
    <w:rsid w:val="00961915"/>
    <w:rsid w:val="00967A69"/>
    <w:rsid w:val="009709A7"/>
    <w:rsid w:val="009721A9"/>
    <w:rsid w:val="00973BC6"/>
    <w:rsid w:val="00976EA9"/>
    <w:rsid w:val="00993E78"/>
    <w:rsid w:val="009A4000"/>
    <w:rsid w:val="009B1E84"/>
    <w:rsid w:val="009C1702"/>
    <w:rsid w:val="009E058A"/>
    <w:rsid w:val="00A013B4"/>
    <w:rsid w:val="00A141B4"/>
    <w:rsid w:val="00A560C2"/>
    <w:rsid w:val="00A56F98"/>
    <w:rsid w:val="00A64661"/>
    <w:rsid w:val="00A7580A"/>
    <w:rsid w:val="00A76255"/>
    <w:rsid w:val="00A95506"/>
    <w:rsid w:val="00A95FC2"/>
    <w:rsid w:val="00A97EEB"/>
    <w:rsid w:val="00AA1FE7"/>
    <w:rsid w:val="00AB030C"/>
    <w:rsid w:val="00AB123B"/>
    <w:rsid w:val="00AC31B0"/>
    <w:rsid w:val="00AC52AE"/>
    <w:rsid w:val="00AD5E4C"/>
    <w:rsid w:val="00B02F54"/>
    <w:rsid w:val="00B16347"/>
    <w:rsid w:val="00B168F9"/>
    <w:rsid w:val="00B17C08"/>
    <w:rsid w:val="00B275EC"/>
    <w:rsid w:val="00B32197"/>
    <w:rsid w:val="00B620E5"/>
    <w:rsid w:val="00B9434A"/>
    <w:rsid w:val="00BB0D65"/>
    <w:rsid w:val="00BB595E"/>
    <w:rsid w:val="00BB5EC5"/>
    <w:rsid w:val="00BB7688"/>
    <w:rsid w:val="00BC40AB"/>
    <w:rsid w:val="00BE3FE5"/>
    <w:rsid w:val="00BE600A"/>
    <w:rsid w:val="00C028EC"/>
    <w:rsid w:val="00C30A0B"/>
    <w:rsid w:val="00C40B41"/>
    <w:rsid w:val="00C41CA0"/>
    <w:rsid w:val="00C522F5"/>
    <w:rsid w:val="00C61BD6"/>
    <w:rsid w:val="00C65255"/>
    <w:rsid w:val="00C674D5"/>
    <w:rsid w:val="00C67FD5"/>
    <w:rsid w:val="00C93A32"/>
    <w:rsid w:val="00C96F3D"/>
    <w:rsid w:val="00CA6F86"/>
    <w:rsid w:val="00CC2E27"/>
    <w:rsid w:val="00CC6392"/>
    <w:rsid w:val="00CE754C"/>
    <w:rsid w:val="00CE7E1B"/>
    <w:rsid w:val="00CF207A"/>
    <w:rsid w:val="00D00509"/>
    <w:rsid w:val="00D05DC0"/>
    <w:rsid w:val="00D14F55"/>
    <w:rsid w:val="00D235AF"/>
    <w:rsid w:val="00D520AE"/>
    <w:rsid w:val="00D529A9"/>
    <w:rsid w:val="00D53924"/>
    <w:rsid w:val="00D7573C"/>
    <w:rsid w:val="00D92469"/>
    <w:rsid w:val="00D93CF7"/>
    <w:rsid w:val="00D97147"/>
    <w:rsid w:val="00DA30AC"/>
    <w:rsid w:val="00DB15F8"/>
    <w:rsid w:val="00DB27F4"/>
    <w:rsid w:val="00DD4009"/>
    <w:rsid w:val="00E00D7F"/>
    <w:rsid w:val="00E03E13"/>
    <w:rsid w:val="00E05707"/>
    <w:rsid w:val="00E23C84"/>
    <w:rsid w:val="00E25FD6"/>
    <w:rsid w:val="00E33967"/>
    <w:rsid w:val="00E402F3"/>
    <w:rsid w:val="00E414DC"/>
    <w:rsid w:val="00E43EFE"/>
    <w:rsid w:val="00E8348F"/>
    <w:rsid w:val="00EA10CB"/>
    <w:rsid w:val="00EA6DD4"/>
    <w:rsid w:val="00EA786A"/>
    <w:rsid w:val="00EB11C2"/>
    <w:rsid w:val="00EC6384"/>
    <w:rsid w:val="00ED5226"/>
    <w:rsid w:val="00ED5FAF"/>
    <w:rsid w:val="00EF0653"/>
    <w:rsid w:val="00F04A58"/>
    <w:rsid w:val="00F111B7"/>
    <w:rsid w:val="00F13206"/>
    <w:rsid w:val="00F202A2"/>
    <w:rsid w:val="00F31580"/>
    <w:rsid w:val="00F44083"/>
    <w:rsid w:val="00F576D6"/>
    <w:rsid w:val="00F65197"/>
    <w:rsid w:val="00F731D5"/>
    <w:rsid w:val="00F73BCA"/>
    <w:rsid w:val="00F8368A"/>
    <w:rsid w:val="00F85ABB"/>
    <w:rsid w:val="00F85ED2"/>
    <w:rsid w:val="00FA4EE5"/>
    <w:rsid w:val="00FA5747"/>
    <w:rsid w:val="00FB2E21"/>
    <w:rsid w:val="00FC6C91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029A66"/>
  <w15:chartTrackingRefBased/>
  <w15:docId w15:val="{5AB8A469-123B-468D-B558-38FC5F94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E5E5E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5E5E5E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7B881D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7B881D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5E5E5E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525B1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20455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204559" w:themeColor="accent1" w:themeShade="80"/>
        <w:bottom w:val="single" w:sz="4" w:space="10" w:color="204559" w:themeColor="accent1" w:themeShade="80"/>
      </w:pBdr>
      <w:spacing w:before="360" w:after="360"/>
      <w:jc w:val="center"/>
    </w:pPr>
    <w:rPr>
      <w:i/>
      <w:iCs/>
      <w:color w:val="20455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20455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204559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20455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522F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C61B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ListParagraphChar">
    <w:name w:val="List Paragraph Char"/>
    <w:link w:val="ListParagraph"/>
    <w:uiPriority w:val="34"/>
    <w:rsid w:val="00897015"/>
  </w:style>
  <w:style w:type="paragraph" w:customStyle="1" w:styleId="Default">
    <w:name w:val="Default"/>
    <w:rsid w:val="00ED522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ac-parentcenter.org/wp-content/uploads/F2F-one-pager-1.pdf" TargetMode="External"/><Relationship Id="rId18" Type="http://schemas.openxmlformats.org/officeDocument/2006/relationships/hyperlink" Target="https://ectacenter.org/~pdfs/decrp/PGF_TC3_sharing_2018_es.pdf" TargetMode="External"/><Relationship Id="rId26" Type="http://schemas.openxmlformats.org/officeDocument/2006/relationships/hyperlink" Target="https://files.constantcontact.com/77b9bb19001/c0dd8f99-f7c2-42f8-8586-4afe617df55b.pdf" TargetMode="External"/><Relationship Id="rId21" Type="http://schemas.openxmlformats.org/officeDocument/2006/relationships/hyperlink" Target="http://www.ecac-parentcenter.org/wp-content/uploads/Working-Together-to-Support-Childrens-Learning-Development_WEB-ENGLISH.pdf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cac-parentcenter.org/wp-content/uploads/ECAC_FactSheet_04192022_spanish-2.pdf" TargetMode="External"/><Relationship Id="rId17" Type="http://schemas.openxmlformats.org/officeDocument/2006/relationships/hyperlink" Target="https://ectacenter.org/~pdfs/decrp/PGF_TC3_sharing_2018.pdf" TargetMode="External"/><Relationship Id="rId25" Type="http://schemas.openxmlformats.org/officeDocument/2006/relationships/hyperlink" Target="https://www.pta.org/docs/default-source/files/cfe/family-engagement-matters.pdf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ac-parentcenter.org/wp-content/uploads/ECAC_PaintingtheBigPicture_Span_032021.pdf" TargetMode="External"/><Relationship Id="rId20" Type="http://schemas.openxmlformats.org/officeDocument/2006/relationships/hyperlink" Target="https://ectacenter.org/~pdfs/decrp/PGF_TC1_participating_2018_es.pdf" TargetMode="External"/><Relationship Id="rId29" Type="http://schemas.openxmlformats.org/officeDocument/2006/relationships/hyperlink" Target="https://assess.flamboyanfoundation.org/wp-content/uploads/2022/08/Communicating-with-Families-Around-Academic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ac-parentcenter.org/wp-content/uploads/ECAC_FactSheet_05042022_English_Spanish_web.pdf" TargetMode="External"/><Relationship Id="rId24" Type="http://schemas.openxmlformats.org/officeDocument/2006/relationships/hyperlink" Target="https://ectacenter.org/~pdfs/decrp/PGP_FAM4_capacitybuilding_2018.pdf" TargetMode="External"/><Relationship Id="rId32" Type="http://schemas.openxmlformats.org/officeDocument/2006/relationships/image" Target="media/image1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cac-parentcenter.org/wp-content/uploads/ECAC_PaintingtheBigPicture_NewLogo122018_web.pdf" TargetMode="External"/><Relationship Id="rId23" Type="http://schemas.openxmlformats.org/officeDocument/2006/relationships/hyperlink" Target="https://www.ecac-parentcenter.org/wp-content/uploads/ecac_NewMedicaidWaivers_Flyer_11272023_v2_final-1.pdf" TargetMode="External"/><Relationship Id="rId28" Type="http://schemas.openxmlformats.org/officeDocument/2006/relationships/hyperlink" Target="https://docs.google.com/document/d/1mi6tD8iBzd70fOwCwQUjwU0ZYQHoe48M/edit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ctacenter.org/~pdfs/decrp/PGF_TC1_participating_2018.pdf" TargetMode="External"/><Relationship Id="rId31" Type="http://schemas.openxmlformats.org/officeDocument/2006/relationships/hyperlink" Target="https://sepacguide.parentcenterhub.org/wp-content/uploads/2018/12/National_SEPAC_Guide_120218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ac-parentcenter.org/wp-content/uploads/F2F-one-pager-SPA.pdf" TargetMode="External"/><Relationship Id="rId22" Type="http://schemas.openxmlformats.org/officeDocument/2006/relationships/hyperlink" Target="http://www.ecac-parentcenter.org/wp-content/uploads/Working-Together-to-Support-Childrens-Learning-Development_WEB-SPANISH.pdf" TargetMode="External"/><Relationship Id="rId27" Type="http://schemas.openxmlformats.org/officeDocument/2006/relationships/hyperlink" Target="https://s28742.pcdn.co/wp-content/uploads/2020/08/Questions-for-Trust-Building.pdf" TargetMode="External"/><Relationship Id="rId30" Type="http://schemas.openxmlformats.org/officeDocument/2006/relationships/hyperlink" Target="https://files.constantcontact.com/77b9bb19001/87c16373-185e-4ba0-a52b-c2313da7eeb0.pdf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CAC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87F0B4-05C0-FD48-84A2-2A503D4F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C:\Users\ECAC\AppData\Roaming\Microsoft\Templates\Flyer accessibility guide.dotx</Template>
  <TotalTime>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ECAC</dc:creator>
  <cp:keywords/>
  <dc:description/>
  <cp:lastModifiedBy>Microsoft Office User</cp:lastModifiedBy>
  <cp:revision>4</cp:revision>
  <cp:lastPrinted>2023-06-20T22:13:00Z</cp:lastPrinted>
  <dcterms:created xsi:type="dcterms:W3CDTF">2024-02-22T15:37:00Z</dcterms:created>
  <dcterms:modified xsi:type="dcterms:W3CDTF">2024-02-22T15:42:00Z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